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is red through and through and highly nuanced ranging from red, red-brown to purple-blue.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*500x100x38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40</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45</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3003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30-01-2025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